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15" w:rsidRPr="00924CC9" w:rsidRDefault="00DB1515" w:rsidP="00DB1515">
      <w:pPr>
        <w:ind w:left="1981" w:right="-710" w:firstLine="143"/>
        <w:jc w:val="center"/>
        <w:rPr>
          <w:rStyle w:val="Collegamentoipertestuale"/>
          <w:rFonts w:asciiTheme="minorHAnsi" w:hAnsiTheme="minorHAnsi"/>
        </w:rPr>
      </w:pPr>
    </w:p>
    <w:p w:rsidR="00153906" w:rsidRPr="00153906" w:rsidRDefault="00153906" w:rsidP="00153906">
      <w:pPr>
        <w:jc w:val="center"/>
        <w:rPr>
          <w:rFonts w:ascii="Times New Roman" w:eastAsia="Calibri" w:hAnsi="Times New Roman" w:cs="Times New Roman"/>
          <w:b/>
          <w:color w:val="auto"/>
          <w:sz w:val="36"/>
          <w:szCs w:val="36"/>
          <w:lang w:eastAsia="en-US"/>
        </w:rPr>
      </w:pPr>
      <w:r w:rsidRPr="00153906">
        <w:rPr>
          <w:rFonts w:ascii="Times New Roman" w:eastAsia="Calibri" w:hAnsi="Times New Roman" w:cs="Times New Roman"/>
          <w:b/>
          <w:color w:val="auto"/>
          <w:sz w:val="36"/>
          <w:szCs w:val="36"/>
          <w:lang w:eastAsia="en-US"/>
        </w:rPr>
        <w:t>Comunicato Stampa</w:t>
      </w:r>
    </w:p>
    <w:p w:rsidR="00153906" w:rsidRPr="00153906" w:rsidRDefault="00153906" w:rsidP="00153906">
      <w:pPr>
        <w:jc w:val="center"/>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sz w:val="28"/>
          <w:szCs w:val="28"/>
          <w:lang w:eastAsia="en-US"/>
        </w:rPr>
        <w:t xml:space="preserve">L’Auditorium della Tecnica ospita la seconda edizione di Roma </w:t>
      </w:r>
      <w:proofErr w:type="spellStart"/>
      <w:r w:rsidRPr="00153906">
        <w:rPr>
          <w:rFonts w:ascii="Times New Roman" w:eastAsia="Calibri" w:hAnsi="Times New Roman" w:cs="Times New Roman"/>
          <w:color w:val="auto"/>
          <w:sz w:val="28"/>
          <w:szCs w:val="28"/>
          <w:lang w:eastAsia="en-US"/>
        </w:rPr>
        <w:t>Innovation</w:t>
      </w:r>
      <w:proofErr w:type="spellEnd"/>
      <w:r w:rsidRPr="00153906">
        <w:rPr>
          <w:rFonts w:ascii="Times New Roman" w:eastAsia="Calibri" w:hAnsi="Times New Roman" w:cs="Times New Roman"/>
          <w:color w:val="auto"/>
          <w:sz w:val="28"/>
          <w:szCs w:val="28"/>
          <w:lang w:eastAsia="en-US"/>
        </w:rPr>
        <w:t xml:space="preserve"> </w:t>
      </w:r>
      <w:proofErr w:type="spellStart"/>
      <w:r w:rsidRPr="00153906">
        <w:rPr>
          <w:rFonts w:ascii="Times New Roman" w:eastAsia="Calibri" w:hAnsi="Times New Roman" w:cs="Times New Roman"/>
          <w:color w:val="auto"/>
          <w:sz w:val="28"/>
          <w:szCs w:val="28"/>
          <w:lang w:eastAsia="en-US"/>
        </w:rPr>
        <w:t>Hub</w:t>
      </w:r>
      <w:proofErr w:type="spellEnd"/>
      <w:r w:rsidRPr="00153906">
        <w:rPr>
          <w:rFonts w:ascii="Times New Roman" w:eastAsia="Calibri" w:hAnsi="Times New Roman" w:cs="Times New Roman"/>
          <w:color w:val="auto"/>
          <w:sz w:val="28"/>
          <w:szCs w:val="28"/>
          <w:lang w:eastAsia="en-US"/>
        </w:rPr>
        <w:t xml:space="preserve"> il 25 e 26 gennaio 2024</w:t>
      </w:r>
    </w:p>
    <w:p w:rsidR="00153906" w:rsidRPr="00153906" w:rsidRDefault="00153906" w:rsidP="00153906">
      <w:pPr>
        <w:jc w:val="center"/>
        <w:rPr>
          <w:rFonts w:ascii="Times New Roman" w:eastAsia="Calibri" w:hAnsi="Times New Roman" w:cs="Times New Roman"/>
          <w:color w:val="auto"/>
          <w:lang w:eastAsia="en-US"/>
        </w:rPr>
      </w:pPr>
      <w:r w:rsidRPr="00153906">
        <w:rPr>
          <w:rFonts w:ascii="Times New Roman" w:eastAsia="Calibri" w:hAnsi="Times New Roman" w:cs="Times New Roman"/>
          <w:color w:val="auto"/>
          <w:lang w:eastAsia="en-US"/>
        </w:rPr>
        <w:t>I professionisti della progettazione di fronte alla sfida della sostenibilità</w:t>
      </w:r>
    </w:p>
    <w:p w:rsidR="00153906" w:rsidRPr="00153906" w:rsidRDefault="00153906" w:rsidP="00153906">
      <w:pPr>
        <w:jc w:val="center"/>
        <w:rPr>
          <w:rFonts w:ascii="Times New Roman" w:eastAsia="Calibri" w:hAnsi="Times New Roman" w:cs="Times New Roman"/>
          <w:color w:val="auto"/>
          <w:sz w:val="28"/>
          <w:szCs w:val="28"/>
          <w:lang w:eastAsia="en-US"/>
        </w:rPr>
      </w:pPr>
    </w:p>
    <w:p w:rsidR="00153906" w:rsidRPr="00153906" w:rsidRDefault="00153906" w:rsidP="00153906">
      <w:pPr>
        <w:jc w:val="both"/>
        <w:rPr>
          <w:rFonts w:ascii="Times New Roman" w:eastAsia="Calibri" w:hAnsi="Times New Roman" w:cs="Times New Roman"/>
          <w:color w:val="auto"/>
          <w:sz w:val="28"/>
          <w:szCs w:val="28"/>
          <w:lang w:eastAsia="en-US"/>
        </w:rPr>
      </w:pPr>
    </w:p>
    <w:p w:rsidR="00153906" w:rsidRPr="00153906" w:rsidRDefault="00153906" w:rsidP="00153906">
      <w:pPr>
        <w:jc w:val="both"/>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sz w:val="28"/>
          <w:szCs w:val="28"/>
          <w:lang w:eastAsia="en-US"/>
        </w:rPr>
        <w:t xml:space="preserve">Riparte dall’Auditorium della Tecnica la seconda edizione di Roma </w:t>
      </w:r>
      <w:proofErr w:type="spellStart"/>
      <w:r w:rsidRPr="00153906">
        <w:rPr>
          <w:rFonts w:ascii="Times New Roman" w:eastAsia="Calibri" w:hAnsi="Times New Roman" w:cs="Times New Roman"/>
          <w:color w:val="auto"/>
          <w:sz w:val="28"/>
          <w:szCs w:val="28"/>
          <w:lang w:eastAsia="en-US"/>
        </w:rPr>
        <w:t>Innovation</w:t>
      </w:r>
      <w:proofErr w:type="spellEnd"/>
      <w:r w:rsidRPr="00153906">
        <w:rPr>
          <w:rFonts w:ascii="Times New Roman" w:eastAsia="Calibri" w:hAnsi="Times New Roman" w:cs="Times New Roman"/>
          <w:color w:val="auto"/>
          <w:sz w:val="28"/>
          <w:szCs w:val="28"/>
          <w:lang w:eastAsia="en-US"/>
        </w:rPr>
        <w:t xml:space="preserve"> </w:t>
      </w:r>
      <w:proofErr w:type="spellStart"/>
      <w:r w:rsidRPr="00153906">
        <w:rPr>
          <w:rFonts w:ascii="Times New Roman" w:eastAsia="Calibri" w:hAnsi="Times New Roman" w:cs="Times New Roman"/>
          <w:color w:val="auto"/>
          <w:sz w:val="28"/>
          <w:szCs w:val="28"/>
          <w:lang w:eastAsia="en-US"/>
        </w:rPr>
        <w:t>Hub</w:t>
      </w:r>
      <w:proofErr w:type="spellEnd"/>
      <w:r w:rsidRPr="00153906">
        <w:rPr>
          <w:rFonts w:ascii="Times New Roman" w:eastAsia="Calibri" w:hAnsi="Times New Roman" w:cs="Times New Roman"/>
          <w:color w:val="auto"/>
          <w:sz w:val="28"/>
          <w:szCs w:val="28"/>
          <w:lang w:eastAsia="en-US"/>
        </w:rPr>
        <w:t>, la Convention promossa dai nove ordini aderenti alla Rete delle Professioni tecniche (Architetti, Pianificatori, Paesaggisti e Conservatori, Chimici e Fisici, Dottori Agronomi e Dottori Forestali, Geologi, Geometri e Geometri Laureati, Ingegneri, Periti Agrari e Periti Agrari Laureati, Periti Industriali e Periti Industriali Laureati e Tecnologi Alimentari) che si terrà il 25 e 26 gennaio 2024.</w:t>
      </w:r>
    </w:p>
    <w:p w:rsidR="00153906" w:rsidRPr="00153906" w:rsidRDefault="00153906" w:rsidP="00153906">
      <w:pPr>
        <w:jc w:val="both"/>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kern w:val="3"/>
          <w:sz w:val="28"/>
          <w:szCs w:val="28"/>
          <w:lang w:eastAsia="en-US"/>
        </w:rPr>
        <w:t>Dopo il grande successo della prima edizione (con oltre 3000 partecipanti, 500 delegati e circa 200 aziende partner delle più innovative soluzioni tecnologiche) e la partecipazione attiva di nove Ordini professionali tecnici in rappresentanza di oltre mezzo milione di professionisti italiani, l’obiettivo di questa nuova iniziativa è quello di definire con i principali stakeholder il ruolo delle professioni tecniche nel quadro complessivo del processo di innovazione dettato dall’Agenda Onu 2030. S</w:t>
      </w:r>
      <w:r w:rsidRPr="00153906">
        <w:rPr>
          <w:rFonts w:ascii="Times New Roman" w:eastAsia="Calibri" w:hAnsi="Times New Roman" w:cs="Times New Roman"/>
          <w:color w:val="auto"/>
          <w:sz w:val="28"/>
          <w:szCs w:val="28"/>
          <w:lang w:eastAsia="en-US"/>
        </w:rPr>
        <w:t>otto i riflettori dei progettisti italiani, infatti, il concetto di sostenibilità e di transizione energetica ed economica che sottende al programma delle nazioni Unite e il fondamentale ruolo che i professionisti hanno nel perseguimento di quegli obiettivi.</w:t>
      </w:r>
    </w:p>
    <w:p w:rsidR="00153906" w:rsidRPr="00153906" w:rsidRDefault="00153906" w:rsidP="00153906">
      <w:pPr>
        <w:jc w:val="both"/>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sz w:val="28"/>
          <w:szCs w:val="28"/>
          <w:lang w:eastAsia="en-US"/>
        </w:rPr>
        <w:t xml:space="preserve">I nove Ordini Professionali aderenti alla Rete si daranno quindi appuntamento a Roma, per fare il punto sullo stato dell’arte e sulla </w:t>
      </w:r>
      <w:proofErr w:type="spellStart"/>
      <w:r w:rsidRPr="00153906">
        <w:rPr>
          <w:rFonts w:ascii="Times New Roman" w:eastAsia="Calibri" w:hAnsi="Times New Roman" w:cs="Times New Roman"/>
          <w:color w:val="auto"/>
          <w:sz w:val="28"/>
          <w:szCs w:val="28"/>
          <w:lang w:eastAsia="en-US"/>
        </w:rPr>
        <w:t>roadmap</w:t>
      </w:r>
      <w:proofErr w:type="spellEnd"/>
      <w:r w:rsidRPr="00153906">
        <w:rPr>
          <w:rFonts w:ascii="Times New Roman" w:eastAsia="Calibri" w:hAnsi="Times New Roman" w:cs="Times New Roman"/>
          <w:color w:val="auto"/>
          <w:sz w:val="28"/>
          <w:szCs w:val="28"/>
          <w:lang w:eastAsia="en-US"/>
        </w:rPr>
        <w:t xml:space="preserve"> che dovrebbe condurre il Paese al conseguimento degli obiettivi sfidanti posti dall’Agenda Onu e sottoscritti anche dall’Italia, in termini di </w:t>
      </w:r>
      <w:proofErr w:type="spellStart"/>
      <w:r w:rsidRPr="00153906">
        <w:rPr>
          <w:rFonts w:ascii="Times New Roman" w:eastAsia="Calibri" w:hAnsi="Times New Roman" w:cs="Times New Roman"/>
          <w:color w:val="auto"/>
          <w:sz w:val="28"/>
          <w:szCs w:val="28"/>
          <w:lang w:eastAsia="en-US"/>
        </w:rPr>
        <w:t>decarbonizzazione</w:t>
      </w:r>
      <w:proofErr w:type="spellEnd"/>
      <w:r w:rsidRPr="00153906">
        <w:rPr>
          <w:rFonts w:ascii="Times New Roman" w:eastAsia="Calibri" w:hAnsi="Times New Roman" w:cs="Times New Roman"/>
          <w:color w:val="auto"/>
          <w:sz w:val="28"/>
          <w:szCs w:val="28"/>
          <w:lang w:eastAsia="en-US"/>
        </w:rPr>
        <w:t xml:space="preserve"> e di contenimento delle emissioni di gas serra.</w:t>
      </w:r>
    </w:p>
    <w:p w:rsidR="00153906" w:rsidRPr="00153906" w:rsidRDefault="00153906" w:rsidP="00153906">
      <w:pPr>
        <w:jc w:val="both"/>
        <w:rPr>
          <w:rFonts w:ascii="Times New Roman" w:eastAsia="Calibri" w:hAnsi="Times New Roman" w:cs="Times New Roman"/>
          <w:color w:val="auto"/>
          <w:kern w:val="3"/>
          <w:sz w:val="28"/>
          <w:szCs w:val="28"/>
          <w:lang w:eastAsia="en-US"/>
        </w:rPr>
      </w:pPr>
      <w:r w:rsidRPr="00153906">
        <w:rPr>
          <w:rFonts w:ascii="Times New Roman" w:eastAsia="Calibri" w:hAnsi="Times New Roman" w:cs="Times New Roman"/>
          <w:color w:val="auto"/>
          <w:kern w:val="3"/>
          <w:sz w:val="28"/>
          <w:szCs w:val="28"/>
          <w:lang w:eastAsia="en-US"/>
        </w:rPr>
        <w:t xml:space="preserve">In particolare, nel corso dei due giorni di lavori saranno organizzate quattro sessioni plenarie su sei Goal dell’Agenda 2030: istruzione di qualità (Goal 4), parità di genere (Goal 5), energia pulita e accessibile (Goal 7), città e comunità sostenibili (Goal 11), consumo e produzione responsabili (Goal 12), lotta al cambiamento climatico (Goal 13). In contemporanea sarà allestita un’apposita area per il networking tra le aziende partner, i delegati e i partecipanti con apposite postazioni per il </w:t>
      </w:r>
      <w:proofErr w:type="spellStart"/>
      <w:r w:rsidRPr="00153906">
        <w:rPr>
          <w:rFonts w:ascii="Times New Roman" w:eastAsia="Calibri" w:hAnsi="Times New Roman" w:cs="Times New Roman"/>
          <w:color w:val="auto"/>
          <w:kern w:val="3"/>
          <w:sz w:val="28"/>
          <w:szCs w:val="28"/>
          <w:lang w:eastAsia="en-US"/>
        </w:rPr>
        <w:t>matching</w:t>
      </w:r>
      <w:proofErr w:type="spellEnd"/>
      <w:r w:rsidRPr="00153906">
        <w:rPr>
          <w:rFonts w:ascii="Times New Roman" w:eastAsia="Calibri" w:hAnsi="Times New Roman" w:cs="Times New Roman"/>
          <w:color w:val="auto"/>
          <w:kern w:val="3"/>
          <w:sz w:val="28"/>
          <w:szCs w:val="28"/>
          <w:lang w:eastAsia="en-US"/>
        </w:rPr>
        <w:t xml:space="preserve"> B2B dei partner.</w:t>
      </w:r>
    </w:p>
    <w:p w:rsidR="00153906" w:rsidRPr="00153906" w:rsidRDefault="00153906" w:rsidP="00153906">
      <w:pPr>
        <w:jc w:val="both"/>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kern w:val="3"/>
          <w:sz w:val="28"/>
          <w:szCs w:val="28"/>
          <w:lang w:eastAsia="en-US"/>
        </w:rPr>
        <w:t>Ad aprire la prima giornata di lavori i saluti delle istituzioni e dei rappresentanti del Governo invitati a partecipare a cui seguirà una tavola rotonda tra tutti i presidenti della RPT sul tema dell’istruzione di qualità e dell’importanza della formazione, con</w:t>
      </w:r>
      <w:r>
        <w:rPr>
          <w:rFonts w:ascii="Times New Roman" w:eastAsia="Calibri" w:hAnsi="Times New Roman" w:cs="Times New Roman"/>
          <w:color w:val="auto"/>
          <w:kern w:val="3"/>
          <w:sz w:val="28"/>
          <w:szCs w:val="28"/>
          <w:lang w:eastAsia="en-US"/>
        </w:rPr>
        <w:t xml:space="preserve"> </w:t>
      </w:r>
      <w:bookmarkStart w:id="0" w:name="_GoBack"/>
      <w:bookmarkEnd w:id="0"/>
      <w:r w:rsidRPr="00153906">
        <w:rPr>
          <w:rFonts w:ascii="Times New Roman" w:eastAsia="Calibri" w:hAnsi="Times New Roman" w:cs="Times New Roman"/>
          <w:color w:val="auto"/>
          <w:kern w:val="3"/>
          <w:sz w:val="28"/>
          <w:szCs w:val="28"/>
          <w:lang w:eastAsia="en-US"/>
        </w:rPr>
        <w:lastRenderedPageBreak/>
        <w:t>particolare riferimento alle lauree abilitanti che interessano trasversalmente i nove ordini professionali, e la parità di genere. Al termine sarà assegnato il premio “</w:t>
      </w:r>
      <w:proofErr w:type="spellStart"/>
      <w:r w:rsidRPr="00153906">
        <w:rPr>
          <w:rFonts w:ascii="Times New Roman" w:eastAsia="Calibri" w:hAnsi="Times New Roman" w:cs="Times New Roman"/>
          <w:color w:val="auto"/>
          <w:kern w:val="3"/>
          <w:sz w:val="28"/>
          <w:szCs w:val="28"/>
          <w:lang w:eastAsia="en-US"/>
        </w:rPr>
        <w:t>Apollodoro</w:t>
      </w:r>
      <w:proofErr w:type="spellEnd"/>
      <w:r w:rsidRPr="00153906">
        <w:rPr>
          <w:rFonts w:ascii="Times New Roman" w:eastAsia="Calibri" w:hAnsi="Times New Roman" w:cs="Times New Roman"/>
          <w:color w:val="auto"/>
          <w:kern w:val="3"/>
          <w:sz w:val="28"/>
          <w:szCs w:val="28"/>
          <w:lang w:eastAsia="en-US"/>
        </w:rPr>
        <w:t xml:space="preserve"> di Damasco” riservato ad uno stimato professionista, di caratura internazionale, distintosi nell’arco della sua carriera per un progetto innovativo legato ai temi della sostenibilità dalle ricadute significative nel proprio ambito professionale, che sarà invitato a tenere una </w:t>
      </w:r>
      <w:r w:rsidRPr="00153906">
        <w:rPr>
          <w:rFonts w:ascii="Times New Roman" w:eastAsia="Calibri" w:hAnsi="Times New Roman" w:cs="Times New Roman"/>
          <w:i/>
          <w:iCs/>
          <w:color w:val="auto"/>
          <w:kern w:val="3"/>
          <w:sz w:val="28"/>
          <w:szCs w:val="28"/>
          <w:lang w:eastAsia="en-US"/>
        </w:rPr>
        <w:t xml:space="preserve">lectio </w:t>
      </w:r>
      <w:proofErr w:type="spellStart"/>
      <w:r w:rsidRPr="00153906">
        <w:rPr>
          <w:rFonts w:ascii="Times New Roman" w:eastAsia="Calibri" w:hAnsi="Times New Roman" w:cs="Times New Roman"/>
          <w:i/>
          <w:iCs/>
          <w:color w:val="auto"/>
          <w:kern w:val="3"/>
          <w:sz w:val="28"/>
          <w:szCs w:val="28"/>
          <w:lang w:eastAsia="en-US"/>
        </w:rPr>
        <w:t>magistralis</w:t>
      </w:r>
      <w:proofErr w:type="spellEnd"/>
      <w:r w:rsidRPr="00153906">
        <w:rPr>
          <w:rFonts w:ascii="Times New Roman" w:eastAsia="Calibri" w:hAnsi="Times New Roman" w:cs="Times New Roman"/>
          <w:color w:val="auto"/>
          <w:kern w:val="3"/>
          <w:sz w:val="28"/>
          <w:szCs w:val="28"/>
          <w:lang w:eastAsia="en-US"/>
        </w:rPr>
        <w:t xml:space="preserve"> durante la Convention. Le successive quattro sessioni saranno dedicate alla discussione </w:t>
      </w:r>
      <w:proofErr w:type="gramStart"/>
      <w:r w:rsidRPr="00153906">
        <w:rPr>
          <w:rFonts w:ascii="Times New Roman" w:eastAsia="Calibri" w:hAnsi="Times New Roman" w:cs="Times New Roman"/>
          <w:color w:val="auto"/>
          <w:kern w:val="3"/>
          <w:sz w:val="28"/>
          <w:szCs w:val="28"/>
          <w:lang w:eastAsia="en-US"/>
        </w:rPr>
        <w:t>dei focus</w:t>
      </w:r>
      <w:proofErr w:type="gramEnd"/>
      <w:r w:rsidRPr="00153906">
        <w:rPr>
          <w:rFonts w:ascii="Times New Roman" w:eastAsia="Calibri" w:hAnsi="Times New Roman" w:cs="Times New Roman"/>
          <w:color w:val="auto"/>
          <w:kern w:val="3"/>
          <w:sz w:val="28"/>
          <w:szCs w:val="28"/>
          <w:lang w:eastAsia="en-US"/>
        </w:rPr>
        <w:t xml:space="preserve"> sull’energia politica, comunità sostenibili, consumo e soprattutto produzione responsabile e lotta al cambiamento climatico. Un dibattito interattivo a cui parteciperanno i delegati degli Ordini aderenti alla Rete, operatori del settore dell’energia, rappresentanti delle istituzioni, della politica ai massimi livelli, esponenti di categoria ed esperti a livello nazionale. </w:t>
      </w:r>
      <w:r w:rsidRPr="00153906">
        <w:rPr>
          <w:rFonts w:ascii="Times New Roman" w:eastAsia="Calibri" w:hAnsi="Times New Roman" w:cs="Times New Roman"/>
          <w:color w:val="auto"/>
          <w:sz w:val="28"/>
          <w:szCs w:val="28"/>
          <w:lang w:eastAsia="en-US"/>
        </w:rPr>
        <w:t>Obiettivo è quello di chiudere i lavori concordando alcune linee guida fortemente condivise dai nove Ordini Professionali da sottoporre all’attenzione del Governo e dei Dicasteri interessati, tese a semplificare e accelerare il processo di cambiamento in atto rendendo possibile il raggiungimento degli obiettivi stabiliti e concordati a livello internazionale.</w:t>
      </w:r>
    </w:p>
    <w:p w:rsidR="00153906" w:rsidRPr="00153906" w:rsidRDefault="00153906" w:rsidP="00153906">
      <w:pPr>
        <w:jc w:val="both"/>
        <w:rPr>
          <w:rFonts w:ascii="Times New Roman" w:eastAsia="Calibri" w:hAnsi="Times New Roman" w:cs="Times New Roman"/>
          <w:color w:val="auto"/>
          <w:sz w:val="28"/>
          <w:szCs w:val="28"/>
          <w:lang w:eastAsia="en-US"/>
        </w:rPr>
      </w:pPr>
      <w:r w:rsidRPr="00153906">
        <w:rPr>
          <w:rFonts w:ascii="Times New Roman" w:eastAsia="Calibri" w:hAnsi="Times New Roman" w:cs="Times New Roman"/>
          <w:color w:val="auto"/>
          <w:sz w:val="28"/>
          <w:szCs w:val="28"/>
          <w:lang w:eastAsia="en-US"/>
        </w:rPr>
        <w:t>L’evento prevede il coinvolgimento di alcuni importanti partner industriali che illustreranno ai presenti le loro politiche aziendali tese alla sostenibilità.</w:t>
      </w:r>
    </w:p>
    <w:p w:rsidR="00153906" w:rsidRPr="00153906" w:rsidRDefault="00153906" w:rsidP="00153906">
      <w:pPr>
        <w:jc w:val="both"/>
        <w:rPr>
          <w:rFonts w:ascii="Times New Roman" w:eastAsia="Calibri" w:hAnsi="Times New Roman" w:cs="Times New Roman"/>
          <w:color w:val="auto"/>
          <w:sz w:val="28"/>
          <w:szCs w:val="28"/>
          <w:lang w:eastAsia="en-US"/>
        </w:rPr>
      </w:pPr>
    </w:p>
    <w:p w:rsidR="00153906" w:rsidRPr="00153906" w:rsidRDefault="00153906" w:rsidP="00153906">
      <w:pPr>
        <w:tabs>
          <w:tab w:val="left" w:pos="284"/>
        </w:tabs>
        <w:spacing w:line="276" w:lineRule="auto"/>
        <w:jc w:val="both"/>
        <w:rPr>
          <w:rFonts w:ascii="Calibri" w:eastAsia="Calibri" w:hAnsi="Calibri" w:cs="Times New Roman"/>
          <w:color w:val="auto"/>
          <w:sz w:val="22"/>
          <w:szCs w:val="22"/>
          <w:lang w:eastAsia="en-US"/>
        </w:rPr>
      </w:pPr>
    </w:p>
    <w:p w:rsidR="00BD59D7" w:rsidRDefault="00BD59D7" w:rsidP="00BC0C77">
      <w:pPr>
        <w:jc w:val="both"/>
      </w:pPr>
    </w:p>
    <w:sectPr w:rsidR="00BD59D7" w:rsidSect="00754E98">
      <w:headerReference w:type="default" r:id="rId8"/>
      <w:pgSz w:w="11906" w:h="16838"/>
      <w:pgMar w:top="2552" w:right="1134" w:bottom="21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99" w:rsidRDefault="007A4D99" w:rsidP="00754E98">
      <w:r>
        <w:separator/>
      </w:r>
    </w:p>
  </w:endnote>
  <w:endnote w:type="continuationSeparator" w:id="0">
    <w:p w:rsidR="007A4D99" w:rsidRDefault="007A4D99" w:rsidP="007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99" w:rsidRDefault="007A4D99" w:rsidP="00754E98">
      <w:r>
        <w:separator/>
      </w:r>
    </w:p>
  </w:footnote>
  <w:footnote w:type="continuationSeparator" w:id="0">
    <w:p w:rsidR="007A4D99" w:rsidRDefault="007A4D99" w:rsidP="0075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3C" w:rsidRDefault="001176CB">
    <w:pPr>
      <w:pStyle w:val="Intestazione"/>
    </w:pPr>
    <w:r w:rsidRPr="002966B1">
      <w:rPr>
        <w:noProof/>
      </w:rPr>
      <w:drawing>
        <wp:anchor distT="0" distB="0" distL="114300" distR="114300" simplePos="0" relativeHeight="251658752" behindDoc="0" locked="0" layoutInCell="1" allowOverlap="1">
          <wp:simplePos x="0" y="0"/>
          <wp:positionH relativeFrom="column">
            <wp:posOffset>4689475</wp:posOffset>
          </wp:positionH>
          <wp:positionV relativeFrom="paragraph">
            <wp:posOffset>-158750</wp:posOffset>
          </wp:positionV>
          <wp:extent cx="1334135" cy="664845"/>
          <wp:effectExtent l="0" t="0" r="0" b="1905"/>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135" cy="66484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800" behindDoc="0" locked="0" layoutInCell="1" allowOverlap="1">
              <wp:simplePos x="0" y="0"/>
              <wp:positionH relativeFrom="column">
                <wp:posOffset>4147820</wp:posOffset>
              </wp:positionH>
              <wp:positionV relativeFrom="paragraph">
                <wp:posOffset>499110</wp:posOffset>
              </wp:positionV>
              <wp:extent cx="1933575" cy="140462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noFill/>
                        <a:miter lim="800000"/>
                        <a:headEnd/>
                        <a:tailEnd/>
                      </a:ln>
                    </wps:spPr>
                    <wps:txbx>
                      <w:txbxContent>
                        <w:p w:rsidR="001176CB" w:rsidRPr="001176CB" w:rsidRDefault="001176CB" w:rsidP="001176CB">
                          <w:pPr>
                            <w:jc w:val="center"/>
                            <w:rPr>
                              <w:rFonts w:asciiTheme="minorHAnsi" w:hAnsiTheme="minorHAnsi" w:cstheme="minorHAnsi"/>
                              <w:b/>
                              <w:sz w:val="22"/>
                            </w:rPr>
                          </w:pPr>
                          <w:r w:rsidRPr="001176CB">
                            <w:rPr>
                              <w:rFonts w:asciiTheme="minorHAnsi" w:hAnsiTheme="minorHAnsi" w:cstheme="minorHAnsi"/>
                              <w:b/>
                              <w:sz w:val="22"/>
                            </w:rPr>
                            <w:t>ROMA 25-26 GENNAIO 2024</w:t>
                          </w:r>
                        </w:p>
                        <w:p w:rsidR="001176CB" w:rsidRPr="001176CB" w:rsidRDefault="001176CB" w:rsidP="001176CB">
                          <w:pPr>
                            <w:jc w:val="center"/>
                            <w:rPr>
                              <w:rFonts w:asciiTheme="minorHAnsi" w:hAnsiTheme="minorHAnsi" w:cstheme="minorHAnsi"/>
                              <w:sz w:val="22"/>
                            </w:rPr>
                          </w:pPr>
                          <w:r w:rsidRPr="001176CB">
                            <w:rPr>
                              <w:rFonts w:asciiTheme="minorHAnsi" w:hAnsiTheme="minorHAnsi" w:cstheme="minorHAnsi"/>
                              <w:sz w:val="22"/>
                            </w:rPr>
                            <w:t>Auditorium della Tecnica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26.6pt;margin-top:39.3pt;width:152.2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" stroked="f">
              <v:textbox style="mso-fit-shape-to-text:t">
                <w:txbxContent>
                  <w:p w:rsidR="001176CB" w:rsidRPr="001176CB" w:rsidRDefault="001176CB" w:rsidP="001176CB">
                    <w:pPr>
                      <w:jc w:val="center"/>
                      <w:rPr>
                        <w:rFonts w:asciiTheme="minorHAnsi" w:hAnsiTheme="minorHAnsi" w:cstheme="minorHAnsi"/>
                        <w:b/>
                        <w:sz w:val="22"/>
                      </w:rPr>
                    </w:pPr>
                    <w:r w:rsidRPr="001176CB">
                      <w:rPr>
                        <w:rFonts w:asciiTheme="minorHAnsi" w:hAnsiTheme="minorHAnsi" w:cstheme="minorHAnsi"/>
                        <w:b/>
                        <w:sz w:val="22"/>
                      </w:rPr>
                      <w:t>ROMA 25-26 GENNAIO 2024</w:t>
                    </w:r>
                  </w:p>
                  <w:p w:rsidR="001176CB" w:rsidRPr="001176CB" w:rsidRDefault="001176CB" w:rsidP="001176CB">
                    <w:pPr>
                      <w:jc w:val="center"/>
                      <w:rPr>
                        <w:rFonts w:asciiTheme="minorHAnsi" w:hAnsiTheme="minorHAnsi" w:cstheme="minorHAnsi"/>
                        <w:sz w:val="22"/>
                      </w:rPr>
                    </w:pPr>
                    <w:r w:rsidRPr="001176CB">
                      <w:rPr>
                        <w:rFonts w:asciiTheme="minorHAnsi" w:hAnsiTheme="minorHAnsi" w:cstheme="minorHAnsi"/>
                        <w:sz w:val="22"/>
                      </w:rPr>
                      <w:t>Auditorium della Tecnica</w:t>
                    </w:r>
                  </w:p>
                </w:txbxContent>
              </v:textbox>
              <w10:wrap type="square"/>
            </v:shape>
          </w:pict>
        </mc:Fallback>
      </mc:AlternateContent>
    </w:r>
    <w:r>
      <w:rPr>
        <w:noProof/>
      </w:rPr>
      <w:drawing>
        <wp:anchor distT="0" distB="0" distL="114300" distR="114300" simplePos="0" relativeHeight="251657728" behindDoc="0" locked="0" layoutInCell="1" allowOverlap="1">
          <wp:simplePos x="0" y="0"/>
          <wp:positionH relativeFrom="column">
            <wp:posOffset>11430</wp:posOffset>
          </wp:positionH>
          <wp:positionV relativeFrom="paragraph">
            <wp:posOffset>-137795</wp:posOffset>
          </wp:positionV>
          <wp:extent cx="2397760" cy="965200"/>
          <wp:effectExtent l="0" t="0" r="2540" b="6350"/>
          <wp:wrapSquare wrapText="left"/>
          <wp:docPr id="1" name="Immagine 1" descr="variante colore 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nte colore r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7760" cy="965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B29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CC7656F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FF03A9"/>
    <w:multiLevelType w:val="hybridMultilevel"/>
    <w:tmpl w:val="1D48D23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FA2648E"/>
    <w:multiLevelType w:val="hybridMultilevel"/>
    <w:tmpl w:val="160E55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87B99"/>
    <w:multiLevelType w:val="hybridMultilevel"/>
    <w:tmpl w:val="EA08E8E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1B46393"/>
    <w:multiLevelType w:val="hybridMultilevel"/>
    <w:tmpl w:val="9028E5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2822C31"/>
    <w:multiLevelType w:val="hybridMultilevel"/>
    <w:tmpl w:val="607014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BD2B3F"/>
    <w:multiLevelType w:val="hybridMultilevel"/>
    <w:tmpl w:val="E8F6EB12"/>
    <w:lvl w:ilvl="0" w:tplc="58F89FD8">
      <w:numFmt w:val="bullet"/>
      <w:lvlText w:val="-"/>
      <w:lvlJc w:val="left"/>
      <w:pPr>
        <w:ind w:left="720" w:hanging="360"/>
      </w:pPr>
      <w:rPr>
        <w:rFonts w:ascii="Bookman Old Style" w:eastAsia="Times New Roman" w:hAnsi="Bookman Old Style" w:cs="Times New Roman" w:hint="default"/>
      </w:rPr>
    </w:lvl>
    <w:lvl w:ilvl="1" w:tplc="C268B786" w:tentative="1">
      <w:start w:val="1"/>
      <w:numFmt w:val="bullet"/>
      <w:lvlText w:val="o"/>
      <w:lvlJc w:val="left"/>
      <w:pPr>
        <w:ind w:left="1440" w:hanging="360"/>
      </w:pPr>
      <w:rPr>
        <w:rFonts w:ascii="Courier New" w:hAnsi="Courier New" w:cs="Courier New" w:hint="default"/>
      </w:rPr>
    </w:lvl>
    <w:lvl w:ilvl="2" w:tplc="3E42D5C2" w:tentative="1">
      <w:start w:val="1"/>
      <w:numFmt w:val="bullet"/>
      <w:lvlText w:val=""/>
      <w:lvlJc w:val="left"/>
      <w:pPr>
        <w:ind w:left="2160" w:hanging="360"/>
      </w:pPr>
      <w:rPr>
        <w:rFonts w:ascii="Wingdings" w:hAnsi="Wingdings" w:hint="default"/>
      </w:rPr>
    </w:lvl>
    <w:lvl w:ilvl="3" w:tplc="FC8AD48E" w:tentative="1">
      <w:start w:val="1"/>
      <w:numFmt w:val="bullet"/>
      <w:lvlText w:val=""/>
      <w:lvlJc w:val="left"/>
      <w:pPr>
        <w:ind w:left="2880" w:hanging="360"/>
      </w:pPr>
      <w:rPr>
        <w:rFonts w:ascii="Symbol" w:hAnsi="Symbol" w:hint="default"/>
      </w:rPr>
    </w:lvl>
    <w:lvl w:ilvl="4" w:tplc="CF5441A4" w:tentative="1">
      <w:start w:val="1"/>
      <w:numFmt w:val="bullet"/>
      <w:lvlText w:val="o"/>
      <w:lvlJc w:val="left"/>
      <w:pPr>
        <w:ind w:left="3600" w:hanging="360"/>
      </w:pPr>
      <w:rPr>
        <w:rFonts w:ascii="Courier New" w:hAnsi="Courier New" w:cs="Courier New" w:hint="default"/>
      </w:rPr>
    </w:lvl>
    <w:lvl w:ilvl="5" w:tplc="C1AC574C" w:tentative="1">
      <w:start w:val="1"/>
      <w:numFmt w:val="bullet"/>
      <w:lvlText w:val=""/>
      <w:lvlJc w:val="left"/>
      <w:pPr>
        <w:ind w:left="4320" w:hanging="360"/>
      </w:pPr>
      <w:rPr>
        <w:rFonts w:ascii="Wingdings" w:hAnsi="Wingdings" w:hint="default"/>
      </w:rPr>
    </w:lvl>
    <w:lvl w:ilvl="6" w:tplc="98FC85A8" w:tentative="1">
      <w:start w:val="1"/>
      <w:numFmt w:val="bullet"/>
      <w:lvlText w:val=""/>
      <w:lvlJc w:val="left"/>
      <w:pPr>
        <w:ind w:left="5040" w:hanging="360"/>
      </w:pPr>
      <w:rPr>
        <w:rFonts w:ascii="Symbol" w:hAnsi="Symbol" w:hint="default"/>
      </w:rPr>
    </w:lvl>
    <w:lvl w:ilvl="7" w:tplc="067626C6" w:tentative="1">
      <w:start w:val="1"/>
      <w:numFmt w:val="bullet"/>
      <w:lvlText w:val="o"/>
      <w:lvlJc w:val="left"/>
      <w:pPr>
        <w:ind w:left="5760" w:hanging="360"/>
      </w:pPr>
      <w:rPr>
        <w:rFonts w:ascii="Courier New" w:hAnsi="Courier New" w:cs="Courier New" w:hint="default"/>
      </w:rPr>
    </w:lvl>
    <w:lvl w:ilvl="8" w:tplc="F36E71C6" w:tentative="1">
      <w:start w:val="1"/>
      <w:numFmt w:val="bullet"/>
      <w:lvlText w:val=""/>
      <w:lvlJc w:val="left"/>
      <w:pPr>
        <w:ind w:left="6480" w:hanging="360"/>
      </w:pPr>
      <w:rPr>
        <w:rFonts w:ascii="Wingdings" w:hAnsi="Wingdings" w:hint="default"/>
      </w:rPr>
    </w:lvl>
  </w:abstractNum>
  <w:abstractNum w:abstractNumId="8" w15:restartNumberingAfterBreak="0">
    <w:nsid w:val="16B1466A"/>
    <w:multiLevelType w:val="hybridMultilevel"/>
    <w:tmpl w:val="4C746F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19F46CA2"/>
    <w:multiLevelType w:val="hybridMultilevel"/>
    <w:tmpl w:val="A7EA3222"/>
    <w:lvl w:ilvl="0" w:tplc="06F0A42E">
      <w:start w:val="1"/>
      <w:numFmt w:val="decimal"/>
      <w:lvlText w:val="%1."/>
      <w:lvlJc w:val="left"/>
      <w:pPr>
        <w:ind w:left="720" w:hanging="360"/>
      </w:pPr>
    </w:lvl>
    <w:lvl w:ilvl="1" w:tplc="02E67F6E" w:tentative="1">
      <w:start w:val="1"/>
      <w:numFmt w:val="lowerLetter"/>
      <w:lvlText w:val="%2."/>
      <w:lvlJc w:val="left"/>
      <w:pPr>
        <w:ind w:left="1440" w:hanging="360"/>
      </w:pPr>
    </w:lvl>
    <w:lvl w:ilvl="2" w:tplc="43905EA8" w:tentative="1">
      <w:start w:val="1"/>
      <w:numFmt w:val="lowerRoman"/>
      <w:lvlText w:val="%3."/>
      <w:lvlJc w:val="right"/>
      <w:pPr>
        <w:ind w:left="2160" w:hanging="180"/>
      </w:pPr>
    </w:lvl>
    <w:lvl w:ilvl="3" w:tplc="C6AA1C8A" w:tentative="1">
      <w:start w:val="1"/>
      <w:numFmt w:val="decimal"/>
      <w:lvlText w:val="%4."/>
      <w:lvlJc w:val="left"/>
      <w:pPr>
        <w:ind w:left="2880" w:hanging="360"/>
      </w:pPr>
    </w:lvl>
    <w:lvl w:ilvl="4" w:tplc="59081AEC" w:tentative="1">
      <w:start w:val="1"/>
      <w:numFmt w:val="lowerLetter"/>
      <w:lvlText w:val="%5."/>
      <w:lvlJc w:val="left"/>
      <w:pPr>
        <w:ind w:left="3600" w:hanging="360"/>
      </w:pPr>
    </w:lvl>
    <w:lvl w:ilvl="5" w:tplc="31D29716" w:tentative="1">
      <w:start w:val="1"/>
      <w:numFmt w:val="lowerRoman"/>
      <w:lvlText w:val="%6."/>
      <w:lvlJc w:val="right"/>
      <w:pPr>
        <w:ind w:left="4320" w:hanging="180"/>
      </w:pPr>
    </w:lvl>
    <w:lvl w:ilvl="6" w:tplc="BDD66674" w:tentative="1">
      <w:start w:val="1"/>
      <w:numFmt w:val="decimal"/>
      <w:lvlText w:val="%7."/>
      <w:lvlJc w:val="left"/>
      <w:pPr>
        <w:ind w:left="5040" w:hanging="360"/>
      </w:pPr>
    </w:lvl>
    <w:lvl w:ilvl="7" w:tplc="0D34ECDC" w:tentative="1">
      <w:start w:val="1"/>
      <w:numFmt w:val="lowerLetter"/>
      <w:lvlText w:val="%8."/>
      <w:lvlJc w:val="left"/>
      <w:pPr>
        <w:ind w:left="5760" w:hanging="360"/>
      </w:pPr>
    </w:lvl>
    <w:lvl w:ilvl="8" w:tplc="6C881E08" w:tentative="1">
      <w:start w:val="1"/>
      <w:numFmt w:val="lowerRoman"/>
      <w:lvlText w:val="%9."/>
      <w:lvlJc w:val="right"/>
      <w:pPr>
        <w:ind w:left="6480" w:hanging="180"/>
      </w:pPr>
    </w:lvl>
  </w:abstractNum>
  <w:abstractNum w:abstractNumId="10" w15:restartNumberingAfterBreak="0">
    <w:nsid w:val="3C891C3C"/>
    <w:multiLevelType w:val="hybridMultilevel"/>
    <w:tmpl w:val="CF70917A"/>
    <w:lvl w:ilvl="0" w:tplc="0410000F">
      <w:start w:val="1"/>
      <w:numFmt w:val="decimal"/>
      <w:lvlText w:val="%1."/>
      <w:lvlJc w:val="left"/>
      <w:pPr>
        <w:ind w:left="1335" w:hanging="360"/>
      </w:p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abstractNum w:abstractNumId="11" w15:restartNumberingAfterBreak="0">
    <w:nsid w:val="4A170885"/>
    <w:multiLevelType w:val="hybridMultilevel"/>
    <w:tmpl w:val="14D0B40A"/>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D6F576D"/>
    <w:multiLevelType w:val="hybridMultilevel"/>
    <w:tmpl w:val="86444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504E40"/>
    <w:multiLevelType w:val="hybridMultilevel"/>
    <w:tmpl w:val="4568F29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D054EC5"/>
    <w:multiLevelType w:val="hybridMultilevel"/>
    <w:tmpl w:val="26D04970"/>
    <w:lvl w:ilvl="0" w:tplc="26F29C0E">
      <w:start w:val="1"/>
      <w:numFmt w:val="decimal"/>
      <w:lvlText w:val="%1."/>
      <w:lvlJc w:val="left"/>
      <w:pPr>
        <w:ind w:left="1440" w:hanging="360"/>
      </w:pPr>
    </w:lvl>
    <w:lvl w:ilvl="1" w:tplc="4DC02C62" w:tentative="1">
      <w:start w:val="1"/>
      <w:numFmt w:val="lowerLetter"/>
      <w:lvlText w:val="%2."/>
      <w:lvlJc w:val="left"/>
      <w:pPr>
        <w:ind w:left="2160" w:hanging="360"/>
      </w:pPr>
    </w:lvl>
    <w:lvl w:ilvl="2" w:tplc="3B78C4A8" w:tentative="1">
      <w:start w:val="1"/>
      <w:numFmt w:val="lowerRoman"/>
      <w:lvlText w:val="%3."/>
      <w:lvlJc w:val="right"/>
      <w:pPr>
        <w:ind w:left="2880" w:hanging="180"/>
      </w:pPr>
    </w:lvl>
    <w:lvl w:ilvl="3" w:tplc="E348CEF8" w:tentative="1">
      <w:start w:val="1"/>
      <w:numFmt w:val="decimal"/>
      <w:lvlText w:val="%4."/>
      <w:lvlJc w:val="left"/>
      <w:pPr>
        <w:ind w:left="3600" w:hanging="360"/>
      </w:pPr>
    </w:lvl>
    <w:lvl w:ilvl="4" w:tplc="82044F38" w:tentative="1">
      <w:start w:val="1"/>
      <w:numFmt w:val="lowerLetter"/>
      <w:lvlText w:val="%5."/>
      <w:lvlJc w:val="left"/>
      <w:pPr>
        <w:ind w:left="4320" w:hanging="360"/>
      </w:pPr>
    </w:lvl>
    <w:lvl w:ilvl="5" w:tplc="74A8CC98" w:tentative="1">
      <w:start w:val="1"/>
      <w:numFmt w:val="lowerRoman"/>
      <w:lvlText w:val="%6."/>
      <w:lvlJc w:val="right"/>
      <w:pPr>
        <w:ind w:left="5040" w:hanging="180"/>
      </w:pPr>
    </w:lvl>
    <w:lvl w:ilvl="6" w:tplc="7B7E2352" w:tentative="1">
      <w:start w:val="1"/>
      <w:numFmt w:val="decimal"/>
      <w:lvlText w:val="%7."/>
      <w:lvlJc w:val="left"/>
      <w:pPr>
        <w:ind w:left="5760" w:hanging="360"/>
      </w:pPr>
    </w:lvl>
    <w:lvl w:ilvl="7" w:tplc="5794290E" w:tentative="1">
      <w:start w:val="1"/>
      <w:numFmt w:val="lowerLetter"/>
      <w:lvlText w:val="%8."/>
      <w:lvlJc w:val="left"/>
      <w:pPr>
        <w:ind w:left="6480" w:hanging="360"/>
      </w:pPr>
    </w:lvl>
    <w:lvl w:ilvl="8" w:tplc="622A814C" w:tentative="1">
      <w:start w:val="1"/>
      <w:numFmt w:val="lowerRoman"/>
      <w:lvlText w:val="%9."/>
      <w:lvlJc w:val="right"/>
      <w:pPr>
        <w:ind w:left="7200" w:hanging="180"/>
      </w:pPr>
    </w:lvl>
  </w:abstractNum>
  <w:abstractNum w:abstractNumId="15" w15:restartNumberingAfterBreak="0">
    <w:nsid w:val="5DDB669A"/>
    <w:multiLevelType w:val="hybridMultilevel"/>
    <w:tmpl w:val="F11C6142"/>
    <w:lvl w:ilvl="0" w:tplc="C85E5A1A">
      <w:numFmt w:val="bullet"/>
      <w:lvlText w:val="-"/>
      <w:lvlJc w:val="left"/>
      <w:pPr>
        <w:ind w:left="720" w:hanging="360"/>
      </w:pPr>
      <w:rPr>
        <w:rFonts w:ascii="Calibri" w:eastAsia="Calibri" w:hAnsi="Calibri" w:cs="Times New Roman" w:hint="default"/>
      </w:rPr>
    </w:lvl>
    <w:lvl w:ilvl="1" w:tplc="346A3F92">
      <w:start w:val="1"/>
      <w:numFmt w:val="decimal"/>
      <w:lvlText w:val="%2."/>
      <w:lvlJc w:val="left"/>
      <w:pPr>
        <w:tabs>
          <w:tab w:val="num" w:pos="1440"/>
        </w:tabs>
        <w:ind w:left="1440" w:hanging="360"/>
      </w:pPr>
    </w:lvl>
    <w:lvl w:ilvl="2" w:tplc="1AD6DFEC">
      <w:start w:val="1"/>
      <w:numFmt w:val="decimal"/>
      <w:lvlText w:val="%3."/>
      <w:lvlJc w:val="left"/>
      <w:pPr>
        <w:tabs>
          <w:tab w:val="num" w:pos="2160"/>
        </w:tabs>
        <w:ind w:left="2160" w:hanging="360"/>
      </w:pPr>
    </w:lvl>
    <w:lvl w:ilvl="3" w:tplc="1A76A5A6">
      <w:start w:val="1"/>
      <w:numFmt w:val="decimal"/>
      <w:lvlText w:val="%4."/>
      <w:lvlJc w:val="left"/>
      <w:pPr>
        <w:tabs>
          <w:tab w:val="num" w:pos="2880"/>
        </w:tabs>
        <w:ind w:left="2880" w:hanging="360"/>
      </w:pPr>
    </w:lvl>
    <w:lvl w:ilvl="4" w:tplc="69262CC2">
      <w:start w:val="1"/>
      <w:numFmt w:val="decimal"/>
      <w:lvlText w:val="%5."/>
      <w:lvlJc w:val="left"/>
      <w:pPr>
        <w:tabs>
          <w:tab w:val="num" w:pos="3600"/>
        </w:tabs>
        <w:ind w:left="3600" w:hanging="360"/>
      </w:pPr>
    </w:lvl>
    <w:lvl w:ilvl="5" w:tplc="987EA3AA">
      <w:start w:val="1"/>
      <w:numFmt w:val="decimal"/>
      <w:lvlText w:val="%6."/>
      <w:lvlJc w:val="left"/>
      <w:pPr>
        <w:tabs>
          <w:tab w:val="num" w:pos="4320"/>
        </w:tabs>
        <w:ind w:left="4320" w:hanging="360"/>
      </w:pPr>
    </w:lvl>
    <w:lvl w:ilvl="6" w:tplc="1B968954">
      <w:start w:val="1"/>
      <w:numFmt w:val="decimal"/>
      <w:lvlText w:val="%7."/>
      <w:lvlJc w:val="left"/>
      <w:pPr>
        <w:tabs>
          <w:tab w:val="num" w:pos="5040"/>
        </w:tabs>
        <w:ind w:left="5040" w:hanging="360"/>
      </w:pPr>
    </w:lvl>
    <w:lvl w:ilvl="7" w:tplc="F38856F4">
      <w:start w:val="1"/>
      <w:numFmt w:val="decimal"/>
      <w:lvlText w:val="%8."/>
      <w:lvlJc w:val="left"/>
      <w:pPr>
        <w:tabs>
          <w:tab w:val="num" w:pos="5760"/>
        </w:tabs>
        <w:ind w:left="5760" w:hanging="360"/>
      </w:pPr>
    </w:lvl>
    <w:lvl w:ilvl="8" w:tplc="21D2E7EE">
      <w:start w:val="1"/>
      <w:numFmt w:val="decimal"/>
      <w:lvlText w:val="%9."/>
      <w:lvlJc w:val="left"/>
      <w:pPr>
        <w:tabs>
          <w:tab w:val="num" w:pos="6480"/>
        </w:tabs>
        <w:ind w:left="6480" w:hanging="360"/>
      </w:pPr>
    </w:lvl>
  </w:abstractNum>
  <w:abstractNum w:abstractNumId="16" w15:restartNumberingAfterBreak="0">
    <w:nsid w:val="609D2DDE"/>
    <w:multiLevelType w:val="hybridMultilevel"/>
    <w:tmpl w:val="AA68E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1A111F"/>
    <w:multiLevelType w:val="hybridMultilevel"/>
    <w:tmpl w:val="10806A9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9B3EA3"/>
    <w:multiLevelType w:val="hybridMultilevel"/>
    <w:tmpl w:val="94CA754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6C624880"/>
    <w:multiLevelType w:val="hybridMultilevel"/>
    <w:tmpl w:val="26FA9FFC"/>
    <w:lvl w:ilvl="0" w:tplc="3CF020EA">
      <w:start w:val="1"/>
      <w:numFmt w:val="decimal"/>
      <w:lvlText w:val="%1."/>
      <w:lvlJc w:val="left"/>
      <w:pPr>
        <w:ind w:left="720" w:hanging="360"/>
      </w:pPr>
    </w:lvl>
    <w:lvl w:ilvl="1" w:tplc="01A46194" w:tentative="1">
      <w:start w:val="1"/>
      <w:numFmt w:val="lowerLetter"/>
      <w:lvlText w:val="%2."/>
      <w:lvlJc w:val="left"/>
      <w:pPr>
        <w:ind w:left="1440" w:hanging="360"/>
      </w:pPr>
    </w:lvl>
    <w:lvl w:ilvl="2" w:tplc="C2107C82" w:tentative="1">
      <w:start w:val="1"/>
      <w:numFmt w:val="lowerRoman"/>
      <w:lvlText w:val="%3."/>
      <w:lvlJc w:val="right"/>
      <w:pPr>
        <w:ind w:left="2160" w:hanging="180"/>
      </w:pPr>
    </w:lvl>
    <w:lvl w:ilvl="3" w:tplc="07CC9E5E" w:tentative="1">
      <w:start w:val="1"/>
      <w:numFmt w:val="decimal"/>
      <w:lvlText w:val="%4."/>
      <w:lvlJc w:val="left"/>
      <w:pPr>
        <w:ind w:left="2880" w:hanging="360"/>
      </w:pPr>
    </w:lvl>
    <w:lvl w:ilvl="4" w:tplc="1A9084A0" w:tentative="1">
      <w:start w:val="1"/>
      <w:numFmt w:val="lowerLetter"/>
      <w:lvlText w:val="%5."/>
      <w:lvlJc w:val="left"/>
      <w:pPr>
        <w:ind w:left="3600" w:hanging="360"/>
      </w:pPr>
    </w:lvl>
    <w:lvl w:ilvl="5" w:tplc="6744302A" w:tentative="1">
      <w:start w:val="1"/>
      <w:numFmt w:val="lowerRoman"/>
      <w:lvlText w:val="%6."/>
      <w:lvlJc w:val="right"/>
      <w:pPr>
        <w:ind w:left="4320" w:hanging="180"/>
      </w:pPr>
    </w:lvl>
    <w:lvl w:ilvl="6" w:tplc="32846764" w:tentative="1">
      <w:start w:val="1"/>
      <w:numFmt w:val="decimal"/>
      <w:lvlText w:val="%7."/>
      <w:lvlJc w:val="left"/>
      <w:pPr>
        <w:ind w:left="5040" w:hanging="360"/>
      </w:pPr>
    </w:lvl>
    <w:lvl w:ilvl="7" w:tplc="FE3E5004" w:tentative="1">
      <w:start w:val="1"/>
      <w:numFmt w:val="lowerLetter"/>
      <w:lvlText w:val="%8."/>
      <w:lvlJc w:val="left"/>
      <w:pPr>
        <w:ind w:left="5760" w:hanging="360"/>
      </w:pPr>
    </w:lvl>
    <w:lvl w:ilvl="8" w:tplc="0E985C4C" w:tentative="1">
      <w:start w:val="1"/>
      <w:numFmt w:val="lowerRoman"/>
      <w:lvlText w:val="%9."/>
      <w:lvlJc w:val="right"/>
      <w:pPr>
        <w:ind w:left="6480" w:hanging="180"/>
      </w:pPr>
    </w:lvl>
  </w:abstractNum>
  <w:abstractNum w:abstractNumId="20" w15:restartNumberingAfterBreak="0">
    <w:nsid w:val="7647629E"/>
    <w:multiLevelType w:val="hybridMultilevel"/>
    <w:tmpl w:val="262E3AFA"/>
    <w:lvl w:ilvl="0" w:tplc="519E989E">
      <w:start w:val="1"/>
      <w:numFmt w:val="decimal"/>
      <w:lvlText w:val="%1."/>
      <w:lvlJc w:val="left"/>
      <w:pPr>
        <w:ind w:left="720" w:hanging="360"/>
      </w:pPr>
    </w:lvl>
    <w:lvl w:ilvl="1" w:tplc="6F14AA7E" w:tentative="1">
      <w:start w:val="1"/>
      <w:numFmt w:val="lowerLetter"/>
      <w:lvlText w:val="%2."/>
      <w:lvlJc w:val="left"/>
      <w:pPr>
        <w:ind w:left="1440" w:hanging="360"/>
      </w:pPr>
    </w:lvl>
    <w:lvl w:ilvl="2" w:tplc="583EB1F8" w:tentative="1">
      <w:start w:val="1"/>
      <w:numFmt w:val="lowerRoman"/>
      <w:lvlText w:val="%3."/>
      <w:lvlJc w:val="right"/>
      <w:pPr>
        <w:ind w:left="2160" w:hanging="180"/>
      </w:pPr>
    </w:lvl>
    <w:lvl w:ilvl="3" w:tplc="27D46CF6" w:tentative="1">
      <w:start w:val="1"/>
      <w:numFmt w:val="decimal"/>
      <w:lvlText w:val="%4."/>
      <w:lvlJc w:val="left"/>
      <w:pPr>
        <w:ind w:left="2880" w:hanging="360"/>
      </w:pPr>
    </w:lvl>
    <w:lvl w:ilvl="4" w:tplc="A19A18BA" w:tentative="1">
      <w:start w:val="1"/>
      <w:numFmt w:val="lowerLetter"/>
      <w:lvlText w:val="%5."/>
      <w:lvlJc w:val="left"/>
      <w:pPr>
        <w:ind w:left="3600" w:hanging="360"/>
      </w:pPr>
    </w:lvl>
    <w:lvl w:ilvl="5" w:tplc="D826D0C2" w:tentative="1">
      <w:start w:val="1"/>
      <w:numFmt w:val="lowerRoman"/>
      <w:lvlText w:val="%6."/>
      <w:lvlJc w:val="right"/>
      <w:pPr>
        <w:ind w:left="4320" w:hanging="180"/>
      </w:pPr>
    </w:lvl>
    <w:lvl w:ilvl="6" w:tplc="266698C0" w:tentative="1">
      <w:start w:val="1"/>
      <w:numFmt w:val="decimal"/>
      <w:lvlText w:val="%7."/>
      <w:lvlJc w:val="left"/>
      <w:pPr>
        <w:ind w:left="5040" w:hanging="360"/>
      </w:pPr>
    </w:lvl>
    <w:lvl w:ilvl="7" w:tplc="9580EA20" w:tentative="1">
      <w:start w:val="1"/>
      <w:numFmt w:val="lowerLetter"/>
      <w:lvlText w:val="%8."/>
      <w:lvlJc w:val="left"/>
      <w:pPr>
        <w:ind w:left="5760" w:hanging="360"/>
      </w:pPr>
    </w:lvl>
    <w:lvl w:ilvl="8" w:tplc="9468F78E" w:tentative="1">
      <w:start w:val="1"/>
      <w:numFmt w:val="lowerRoman"/>
      <w:lvlText w:val="%9."/>
      <w:lvlJc w:val="right"/>
      <w:pPr>
        <w:ind w:left="6480" w:hanging="180"/>
      </w:pPr>
    </w:lvl>
  </w:abstractNum>
  <w:abstractNum w:abstractNumId="21" w15:restartNumberingAfterBreak="0">
    <w:nsid w:val="7D480D91"/>
    <w:multiLevelType w:val="hybridMultilevel"/>
    <w:tmpl w:val="2994618A"/>
    <w:lvl w:ilvl="0" w:tplc="FC8ABC38">
      <w:start w:val="1"/>
      <w:numFmt w:val="decimal"/>
      <w:lvlText w:val="%1)"/>
      <w:lvlJc w:val="left"/>
      <w:pPr>
        <w:ind w:left="720" w:hanging="360"/>
      </w:pPr>
    </w:lvl>
    <w:lvl w:ilvl="1" w:tplc="63565ED6" w:tentative="1">
      <w:start w:val="1"/>
      <w:numFmt w:val="lowerLetter"/>
      <w:lvlText w:val="%2."/>
      <w:lvlJc w:val="left"/>
      <w:pPr>
        <w:ind w:left="1440" w:hanging="360"/>
      </w:pPr>
    </w:lvl>
    <w:lvl w:ilvl="2" w:tplc="ADF8A9FC" w:tentative="1">
      <w:start w:val="1"/>
      <w:numFmt w:val="lowerRoman"/>
      <w:lvlText w:val="%3."/>
      <w:lvlJc w:val="right"/>
      <w:pPr>
        <w:ind w:left="2160" w:hanging="180"/>
      </w:pPr>
    </w:lvl>
    <w:lvl w:ilvl="3" w:tplc="D9D8F182" w:tentative="1">
      <w:start w:val="1"/>
      <w:numFmt w:val="decimal"/>
      <w:lvlText w:val="%4."/>
      <w:lvlJc w:val="left"/>
      <w:pPr>
        <w:ind w:left="2880" w:hanging="360"/>
      </w:pPr>
    </w:lvl>
    <w:lvl w:ilvl="4" w:tplc="B7E449FE" w:tentative="1">
      <w:start w:val="1"/>
      <w:numFmt w:val="lowerLetter"/>
      <w:lvlText w:val="%5."/>
      <w:lvlJc w:val="left"/>
      <w:pPr>
        <w:ind w:left="3600" w:hanging="360"/>
      </w:pPr>
    </w:lvl>
    <w:lvl w:ilvl="5" w:tplc="FD3EC34C" w:tentative="1">
      <w:start w:val="1"/>
      <w:numFmt w:val="lowerRoman"/>
      <w:lvlText w:val="%6."/>
      <w:lvlJc w:val="right"/>
      <w:pPr>
        <w:ind w:left="4320" w:hanging="180"/>
      </w:pPr>
    </w:lvl>
    <w:lvl w:ilvl="6" w:tplc="F28C653A" w:tentative="1">
      <w:start w:val="1"/>
      <w:numFmt w:val="decimal"/>
      <w:lvlText w:val="%7."/>
      <w:lvlJc w:val="left"/>
      <w:pPr>
        <w:ind w:left="5040" w:hanging="360"/>
      </w:pPr>
    </w:lvl>
    <w:lvl w:ilvl="7" w:tplc="01BCD68A" w:tentative="1">
      <w:start w:val="1"/>
      <w:numFmt w:val="lowerLetter"/>
      <w:lvlText w:val="%8."/>
      <w:lvlJc w:val="left"/>
      <w:pPr>
        <w:ind w:left="5760" w:hanging="360"/>
      </w:pPr>
    </w:lvl>
    <w:lvl w:ilvl="8" w:tplc="EA9C1C14"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0"/>
  </w:num>
  <w:num w:numId="11">
    <w:abstractNumId w:val="4"/>
  </w:num>
  <w:num w:numId="12">
    <w:abstractNumId w:val="3"/>
  </w:num>
  <w:num w:numId="13">
    <w:abstractNumId w:val="18"/>
  </w:num>
  <w:num w:numId="14">
    <w:abstractNumId w:val="8"/>
  </w:num>
  <w:num w:numId="15">
    <w:abstractNumId w:val="5"/>
  </w:num>
  <w:num w:numId="16">
    <w:abstractNumId w:val="12"/>
  </w:num>
  <w:num w:numId="17">
    <w:abstractNumId w:val="16"/>
  </w:num>
  <w:num w:numId="18">
    <w:abstractNumId w:val="6"/>
  </w:num>
  <w:num w:numId="19">
    <w:abstractNumId w:val="11"/>
  </w:num>
  <w:num w:numId="20">
    <w:abstractNumId w:val="17"/>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D1"/>
    <w:rsid w:val="000008E7"/>
    <w:rsid w:val="00001257"/>
    <w:rsid w:val="0003167F"/>
    <w:rsid w:val="00035216"/>
    <w:rsid w:val="00066D01"/>
    <w:rsid w:val="000703D1"/>
    <w:rsid w:val="00072FE2"/>
    <w:rsid w:val="00074CDD"/>
    <w:rsid w:val="00094AF2"/>
    <w:rsid w:val="000B0A13"/>
    <w:rsid w:val="000B2FC7"/>
    <w:rsid w:val="000C1933"/>
    <w:rsid w:val="00100421"/>
    <w:rsid w:val="00100FC5"/>
    <w:rsid w:val="00103ED9"/>
    <w:rsid w:val="00111CB8"/>
    <w:rsid w:val="001176CB"/>
    <w:rsid w:val="00134150"/>
    <w:rsid w:val="00147AEF"/>
    <w:rsid w:val="001517E5"/>
    <w:rsid w:val="00153906"/>
    <w:rsid w:val="001671FA"/>
    <w:rsid w:val="00170636"/>
    <w:rsid w:val="001B05D3"/>
    <w:rsid w:val="001B27D5"/>
    <w:rsid w:val="001C04CA"/>
    <w:rsid w:val="001C6763"/>
    <w:rsid w:val="001C7EE1"/>
    <w:rsid w:val="001E67EF"/>
    <w:rsid w:val="00232D02"/>
    <w:rsid w:val="0024457E"/>
    <w:rsid w:val="0025266D"/>
    <w:rsid w:val="002B299D"/>
    <w:rsid w:val="002C00CF"/>
    <w:rsid w:val="002D4F6E"/>
    <w:rsid w:val="002F694B"/>
    <w:rsid w:val="0030779E"/>
    <w:rsid w:val="00312479"/>
    <w:rsid w:val="0032038D"/>
    <w:rsid w:val="0035022E"/>
    <w:rsid w:val="00352037"/>
    <w:rsid w:val="0035462A"/>
    <w:rsid w:val="0037252E"/>
    <w:rsid w:val="00376E92"/>
    <w:rsid w:val="003776FA"/>
    <w:rsid w:val="00393CBA"/>
    <w:rsid w:val="003A07E3"/>
    <w:rsid w:val="003C1EAB"/>
    <w:rsid w:val="003C574D"/>
    <w:rsid w:val="003C7E0D"/>
    <w:rsid w:val="003D4BBD"/>
    <w:rsid w:val="003F551D"/>
    <w:rsid w:val="00431635"/>
    <w:rsid w:val="004323B3"/>
    <w:rsid w:val="004378D8"/>
    <w:rsid w:val="00447BEC"/>
    <w:rsid w:val="00454EE7"/>
    <w:rsid w:val="00465868"/>
    <w:rsid w:val="00474D50"/>
    <w:rsid w:val="00476FC6"/>
    <w:rsid w:val="004903CB"/>
    <w:rsid w:val="00492845"/>
    <w:rsid w:val="00496952"/>
    <w:rsid w:val="004A06C0"/>
    <w:rsid w:val="004B71D1"/>
    <w:rsid w:val="004C3FB3"/>
    <w:rsid w:val="004E1E2D"/>
    <w:rsid w:val="00502B6D"/>
    <w:rsid w:val="005600BD"/>
    <w:rsid w:val="00586315"/>
    <w:rsid w:val="00592F27"/>
    <w:rsid w:val="005A5189"/>
    <w:rsid w:val="005A5F1E"/>
    <w:rsid w:val="005A60DA"/>
    <w:rsid w:val="005D5767"/>
    <w:rsid w:val="006163C5"/>
    <w:rsid w:val="0062397C"/>
    <w:rsid w:val="006273C8"/>
    <w:rsid w:val="00630AFB"/>
    <w:rsid w:val="00631EFD"/>
    <w:rsid w:val="00646092"/>
    <w:rsid w:val="0068595D"/>
    <w:rsid w:val="006A376D"/>
    <w:rsid w:val="006A5308"/>
    <w:rsid w:val="006A605B"/>
    <w:rsid w:val="006C2206"/>
    <w:rsid w:val="006C6877"/>
    <w:rsid w:val="006C7D24"/>
    <w:rsid w:val="006D4ED6"/>
    <w:rsid w:val="006F6CEB"/>
    <w:rsid w:val="00716255"/>
    <w:rsid w:val="0072054D"/>
    <w:rsid w:val="0074165A"/>
    <w:rsid w:val="007535C6"/>
    <w:rsid w:val="00754E98"/>
    <w:rsid w:val="0075529F"/>
    <w:rsid w:val="00760358"/>
    <w:rsid w:val="00782124"/>
    <w:rsid w:val="00797774"/>
    <w:rsid w:val="007A4D99"/>
    <w:rsid w:val="007A5E0D"/>
    <w:rsid w:val="007B3D39"/>
    <w:rsid w:val="007C3E0E"/>
    <w:rsid w:val="007C4FE6"/>
    <w:rsid w:val="007D17FF"/>
    <w:rsid w:val="007D34DA"/>
    <w:rsid w:val="007E4374"/>
    <w:rsid w:val="007F7E73"/>
    <w:rsid w:val="008045A7"/>
    <w:rsid w:val="00812BC0"/>
    <w:rsid w:val="00846C90"/>
    <w:rsid w:val="00856716"/>
    <w:rsid w:val="008578FC"/>
    <w:rsid w:val="00862229"/>
    <w:rsid w:val="00865A04"/>
    <w:rsid w:val="00865A92"/>
    <w:rsid w:val="00881AA1"/>
    <w:rsid w:val="00884D56"/>
    <w:rsid w:val="00890FA4"/>
    <w:rsid w:val="008A41E2"/>
    <w:rsid w:val="008D7301"/>
    <w:rsid w:val="008F63E1"/>
    <w:rsid w:val="0090619B"/>
    <w:rsid w:val="009263FF"/>
    <w:rsid w:val="00930709"/>
    <w:rsid w:val="00934392"/>
    <w:rsid w:val="00946D09"/>
    <w:rsid w:val="00953FF1"/>
    <w:rsid w:val="009541DC"/>
    <w:rsid w:val="00964B85"/>
    <w:rsid w:val="00980F32"/>
    <w:rsid w:val="009936B3"/>
    <w:rsid w:val="009C5474"/>
    <w:rsid w:val="009D6AA6"/>
    <w:rsid w:val="00A0154A"/>
    <w:rsid w:val="00A06A08"/>
    <w:rsid w:val="00A247F9"/>
    <w:rsid w:val="00A409F6"/>
    <w:rsid w:val="00A530E7"/>
    <w:rsid w:val="00A66F68"/>
    <w:rsid w:val="00AA4053"/>
    <w:rsid w:val="00AC5209"/>
    <w:rsid w:val="00AC75C2"/>
    <w:rsid w:val="00AD2AF8"/>
    <w:rsid w:val="00AE305C"/>
    <w:rsid w:val="00AE5B26"/>
    <w:rsid w:val="00AF552F"/>
    <w:rsid w:val="00B214AD"/>
    <w:rsid w:val="00B2692F"/>
    <w:rsid w:val="00B36390"/>
    <w:rsid w:val="00B37968"/>
    <w:rsid w:val="00B42B5D"/>
    <w:rsid w:val="00B724D6"/>
    <w:rsid w:val="00BB6222"/>
    <w:rsid w:val="00BB7B42"/>
    <w:rsid w:val="00BC0C77"/>
    <w:rsid w:val="00BD59D7"/>
    <w:rsid w:val="00BE1335"/>
    <w:rsid w:val="00BE2A93"/>
    <w:rsid w:val="00BE2D0E"/>
    <w:rsid w:val="00BF55C1"/>
    <w:rsid w:val="00BF723C"/>
    <w:rsid w:val="00C045EC"/>
    <w:rsid w:val="00C07610"/>
    <w:rsid w:val="00C22B3A"/>
    <w:rsid w:val="00C348A7"/>
    <w:rsid w:val="00C37D5B"/>
    <w:rsid w:val="00C92DDC"/>
    <w:rsid w:val="00CA175D"/>
    <w:rsid w:val="00CB31A8"/>
    <w:rsid w:val="00CB4E5F"/>
    <w:rsid w:val="00D100C6"/>
    <w:rsid w:val="00D14D1A"/>
    <w:rsid w:val="00D27771"/>
    <w:rsid w:val="00D33A38"/>
    <w:rsid w:val="00D3465F"/>
    <w:rsid w:val="00D412CB"/>
    <w:rsid w:val="00D4292E"/>
    <w:rsid w:val="00D67A66"/>
    <w:rsid w:val="00D76177"/>
    <w:rsid w:val="00D9590C"/>
    <w:rsid w:val="00DA00D4"/>
    <w:rsid w:val="00DA0960"/>
    <w:rsid w:val="00DA6989"/>
    <w:rsid w:val="00DB1515"/>
    <w:rsid w:val="00E17EF8"/>
    <w:rsid w:val="00E2445F"/>
    <w:rsid w:val="00E31AE1"/>
    <w:rsid w:val="00E35BF8"/>
    <w:rsid w:val="00E64C20"/>
    <w:rsid w:val="00E7319D"/>
    <w:rsid w:val="00E73271"/>
    <w:rsid w:val="00E93518"/>
    <w:rsid w:val="00EB1429"/>
    <w:rsid w:val="00EB2FDC"/>
    <w:rsid w:val="00EB4030"/>
    <w:rsid w:val="00EC0A9E"/>
    <w:rsid w:val="00ED2776"/>
    <w:rsid w:val="00ED54B8"/>
    <w:rsid w:val="00ED649C"/>
    <w:rsid w:val="00F0267A"/>
    <w:rsid w:val="00F03462"/>
    <w:rsid w:val="00F12CD4"/>
    <w:rsid w:val="00F302F5"/>
    <w:rsid w:val="00F540EC"/>
    <w:rsid w:val="00F648B2"/>
    <w:rsid w:val="00F72E38"/>
    <w:rsid w:val="00F8299E"/>
    <w:rsid w:val="00F85C56"/>
    <w:rsid w:val="00F86393"/>
    <w:rsid w:val="00F90687"/>
    <w:rsid w:val="00F90FF4"/>
    <w:rsid w:val="00F958EE"/>
    <w:rsid w:val="00FA294A"/>
    <w:rsid w:val="00FA73F6"/>
    <w:rsid w:val="00FB1485"/>
    <w:rsid w:val="00FD7976"/>
    <w:rsid w:val="00FF4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CCA18"/>
  <w15:docId w15:val="{2C7AE0AB-B6A6-41B5-8C90-271409B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2DDC"/>
    <w:rPr>
      <w:rFonts w:ascii="Arial" w:hAnsi="Arial" w:cs="Arial"/>
      <w:color w:val="000000"/>
      <w:sz w:val="24"/>
      <w:szCs w:val="24"/>
    </w:rPr>
  </w:style>
  <w:style w:type="paragraph" w:styleId="Titolo1">
    <w:name w:val="heading 1"/>
    <w:basedOn w:val="Normale"/>
    <w:link w:val="Titolo1Carattere"/>
    <w:uiPriority w:val="1"/>
    <w:qFormat/>
    <w:rsid w:val="00B214AD"/>
    <w:pPr>
      <w:widowControl w:val="0"/>
      <w:ind w:left="1590"/>
      <w:outlineLvl w:val="0"/>
    </w:pPr>
    <w:rPr>
      <w:rFonts w:eastAsia="Arial" w:cstheme="minorBidi"/>
      <w:color w:val="auto"/>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156E8"/>
    <w:pPr>
      <w:spacing w:before="100" w:beforeAutospacing="1" w:after="100" w:afterAutospacing="1"/>
    </w:pPr>
    <w:rPr>
      <w:rFonts w:ascii="Times New Roman" w:hAnsi="Times New Roman" w:cs="Times New Roman"/>
      <w:color w:val="auto"/>
    </w:rPr>
  </w:style>
  <w:style w:type="character" w:styleId="Titolodellibro">
    <w:name w:val="Book Title"/>
    <w:uiPriority w:val="33"/>
    <w:qFormat/>
    <w:rsid w:val="00E7006D"/>
    <w:rPr>
      <w:b/>
      <w:bCs/>
      <w:smallCaps/>
      <w:spacing w:val="5"/>
    </w:rPr>
  </w:style>
  <w:style w:type="paragraph" w:styleId="Intestazione">
    <w:name w:val="header"/>
    <w:basedOn w:val="Normale"/>
    <w:link w:val="IntestazioneCarattere"/>
    <w:rsid w:val="00B95D0C"/>
    <w:pPr>
      <w:tabs>
        <w:tab w:val="center" w:pos="4819"/>
        <w:tab w:val="right" w:pos="9638"/>
      </w:tabs>
    </w:pPr>
  </w:style>
  <w:style w:type="character" w:customStyle="1" w:styleId="IntestazioneCarattere">
    <w:name w:val="Intestazione Carattere"/>
    <w:link w:val="Intestazione"/>
    <w:rsid w:val="00B95D0C"/>
    <w:rPr>
      <w:rFonts w:ascii="Arial" w:hAnsi="Arial" w:cs="Arial"/>
      <w:color w:val="000000"/>
      <w:sz w:val="24"/>
      <w:szCs w:val="24"/>
    </w:rPr>
  </w:style>
  <w:style w:type="paragraph" w:styleId="Pidipagina">
    <w:name w:val="footer"/>
    <w:basedOn w:val="Normale"/>
    <w:link w:val="PidipaginaCarattere"/>
    <w:rsid w:val="00B95D0C"/>
    <w:pPr>
      <w:tabs>
        <w:tab w:val="center" w:pos="4819"/>
        <w:tab w:val="right" w:pos="9638"/>
      </w:tabs>
    </w:pPr>
  </w:style>
  <w:style w:type="character" w:customStyle="1" w:styleId="PidipaginaCarattere">
    <w:name w:val="Piè di pagina Carattere"/>
    <w:link w:val="Pidipagina"/>
    <w:rsid w:val="00B95D0C"/>
    <w:rPr>
      <w:rFonts w:ascii="Arial" w:hAnsi="Arial" w:cs="Arial"/>
      <w:color w:val="000000"/>
      <w:sz w:val="24"/>
      <w:szCs w:val="24"/>
    </w:rPr>
  </w:style>
  <w:style w:type="character" w:styleId="Enfasicorsivo">
    <w:name w:val="Emphasis"/>
    <w:qFormat/>
    <w:rsid w:val="00B95D0C"/>
    <w:rPr>
      <w:i/>
      <w:iCs/>
    </w:rPr>
  </w:style>
  <w:style w:type="paragraph" w:styleId="Testodelblocco">
    <w:name w:val="Block Text"/>
    <w:basedOn w:val="Normale"/>
    <w:uiPriority w:val="99"/>
    <w:rsid w:val="001B2B8B"/>
    <w:pPr>
      <w:tabs>
        <w:tab w:val="left" w:pos="-540"/>
      </w:tabs>
      <w:ind w:left="-851" w:right="-1080"/>
      <w:jc w:val="both"/>
    </w:pPr>
    <w:rPr>
      <w:rFonts w:ascii="Bookman Old Style" w:hAnsi="Bookman Old Style" w:cs="Times New Roman"/>
      <w:color w:val="auto"/>
      <w:szCs w:val="22"/>
    </w:rPr>
  </w:style>
  <w:style w:type="paragraph" w:styleId="Paragrafoelenco">
    <w:name w:val="List Paragraph"/>
    <w:basedOn w:val="Normale"/>
    <w:uiPriority w:val="34"/>
    <w:qFormat/>
    <w:rsid w:val="001B2B8B"/>
    <w:pPr>
      <w:ind w:left="720"/>
      <w:contextualSpacing/>
    </w:pPr>
    <w:rPr>
      <w:rFonts w:ascii="Times New Roman" w:hAnsi="Times New Roman" w:cs="Times New Roman"/>
      <w:color w:val="auto"/>
    </w:rPr>
  </w:style>
  <w:style w:type="character" w:styleId="Collegamentoipertestuale">
    <w:name w:val="Hyperlink"/>
    <w:uiPriority w:val="99"/>
    <w:unhideWhenUsed/>
    <w:rsid w:val="00B5582C"/>
    <w:rPr>
      <w:color w:val="0000FF"/>
      <w:u w:val="single"/>
    </w:rPr>
  </w:style>
  <w:style w:type="table" w:styleId="Grigliatabella">
    <w:name w:val="Table Grid"/>
    <w:basedOn w:val="Tabellanormale"/>
    <w:rsid w:val="006A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479"/>
    <w:pPr>
      <w:autoSpaceDE w:val="0"/>
      <w:autoSpaceDN w:val="0"/>
      <w:adjustRightInd w:val="0"/>
    </w:pPr>
    <w:rPr>
      <w:rFonts w:ascii="Arial" w:eastAsiaTheme="minorHAnsi" w:hAnsi="Arial" w:cs="Arial"/>
      <w:color w:val="000000"/>
      <w:sz w:val="24"/>
      <w:szCs w:val="24"/>
      <w:lang w:eastAsia="en-US"/>
    </w:rPr>
  </w:style>
  <w:style w:type="character" w:customStyle="1" w:styleId="Titolo1Carattere">
    <w:name w:val="Titolo 1 Carattere"/>
    <w:basedOn w:val="Carpredefinitoparagrafo"/>
    <w:link w:val="Titolo1"/>
    <w:uiPriority w:val="1"/>
    <w:rsid w:val="00B214AD"/>
    <w:rPr>
      <w:rFonts w:ascii="Arial" w:eastAsia="Arial" w:hAnsi="Arial" w:cstheme="minorBidi"/>
      <w:sz w:val="22"/>
      <w:szCs w:val="22"/>
      <w:lang w:val="en-US" w:eastAsia="en-US"/>
    </w:rPr>
  </w:style>
  <w:style w:type="paragraph" w:styleId="Corpotesto">
    <w:name w:val="Body Text"/>
    <w:basedOn w:val="Normale"/>
    <w:link w:val="CorpotestoCarattere"/>
    <w:uiPriority w:val="1"/>
    <w:qFormat/>
    <w:rsid w:val="00B214AD"/>
    <w:pPr>
      <w:widowControl w:val="0"/>
      <w:ind w:left="1758"/>
    </w:pPr>
    <w:rPr>
      <w:rFonts w:eastAsia="Arial" w:cstheme="minorBidi"/>
      <w:color w:val="auto"/>
      <w:sz w:val="21"/>
      <w:szCs w:val="21"/>
      <w:lang w:val="en-US" w:eastAsia="en-US"/>
    </w:rPr>
  </w:style>
  <w:style w:type="character" w:customStyle="1" w:styleId="CorpotestoCarattere">
    <w:name w:val="Corpo testo Carattere"/>
    <w:basedOn w:val="Carpredefinitoparagrafo"/>
    <w:link w:val="Corpotesto"/>
    <w:uiPriority w:val="1"/>
    <w:rsid w:val="00B214AD"/>
    <w:rPr>
      <w:rFonts w:ascii="Arial" w:eastAsia="Arial" w:hAnsi="Arial" w:cstheme="minorBidi"/>
      <w:sz w:val="21"/>
      <w:szCs w:val="21"/>
      <w:lang w:val="en-US" w:eastAsia="en-US"/>
    </w:rPr>
  </w:style>
  <w:style w:type="paragraph" w:styleId="Testofumetto">
    <w:name w:val="Balloon Text"/>
    <w:basedOn w:val="Normale"/>
    <w:link w:val="TestofumettoCarattere"/>
    <w:semiHidden/>
    <w:unhideWhenUsed/>
    <w:rsid w:val="00A530E7"/>
    <w:rPr>
      <w:rFonts w:ascii="Segoe UI" w:hAnsi="Segoe UI" w:cs="Segoe UI"/>
      <w:sz w:val="18"/>
      <w:szCs w:val="18"/>
    </w:rPr>
  </w:style>
  <w:style w:type="character" w:customStyle="1" w:styleId="TestofumettoCarattere">
    <w:name w:val="Testo fumetto Carattere"/>
    <w:basedOn w:val="Carpredefinitoparagrafo"/>
    <w:link w:val="Testofumetto"/>
    <w:semiHidden/>
    <w:rsid w:val="00A530E7"/>
    <w:rPr>
      <w:rFonts w:ascii="Segoe UI" w:hAnsi="Segoe UI" w:cs="Segoe UI"/>
      <w:color w:val="000000"/>
      <w:sz w:val="18"/>
      <w:szCs w:val="18"/>
    </w:rPr>
  </w:style>
  <w:style w:type="character" w:styleId="Collegamentovisitato">
    <w:name w:val="FollowedHyperlink"/>
    <w:basedOn w:val="Carpredefinitoparagrafo"/>
    <w:semiHidden/>
    <w:unhideWhenUsed/>
    <w:rsid w:val="007E4374"/>
    <w:rPr>
      <w:color w:val="800080" w:themeColor="followedHyperlink"/>
      <w:u w:val="single"/>
    </w:rPr>
  </w:style>
  <w:style w:type="paragraph" w:customStyle="1" w:styleId="Corpodeltesto1">
    <w:name w:val="Corpo del testo1"/>
    <w:aliases w:val=" Carattere"/>
    <w:basedOn w:val="Normale"/>
    <w:rsid w:val="00C348A7"/>
    <w:pPr>
      <w:jc w:val="both"/>
    </w:pPr>
    <w:rPr>
      <w:rFonts w:ascii="Helvetica" w:hAnsi="Helvetica" w:cs="Times New Roman"/>
      <w:color w:val="auto"/>
      <w:szCs w:val="20"/>
    </w:rPr>
  </w:style>
  <w:style w:type="character" w:customStyle="1" w:styleId="apple-converted-space">
    <w:name w:val="apple-converted-space"/>
    <w:basedOn w:val="Carpredefinitoparagrafo"/>
    <w:rsid w:val="00E64C20"/>
  </w:style>
  <w:style w:type="paragraph" w:styleId="Testonormale">
    <w:name w:val="Plain Text"/>
    <w:basedOn w:val="Normale"/>
    <w:link w:val="TestonormaleCarattere"/>
    <w:uiPriority w:val="99"/>
    <w:semiHidden/>
    <w:unhideWhenUsed/>
    <w:rsid w:val="00094AF2"/>
    <w:rPr>
      <w:rFonts w:ascii="Calibri" w:eastAsiaTheme="minorHAnsi" w:hAnsi="Calibri" w:cstheme="minorBidi"/>
      <w:color w:val="auto"/>
      <w:sz w:val="22"/>
      <w:szCs w:val="21"/>
      <w:lang w:eastAsia="en-US"/>
    </w:rPr>
  </w:style>
  <w:style w:type="character" w:customStyle="1" w:styleId="TestonormaleCarattere">
    <w:name w:val="Testo normale Carattere"/>
    <w:basedOn w:val="Carpredefinitoparagrafo"/>
    <w:link w:val="Testonormale"/>
    <w:uiPriority w:val="99"/>
    <w:semiHidden/>
    <w:rsid w:val="00094AF2"/>
    <w:rPr>
      <w:rFonts w:ascii="Calibri" w:eastAsiaTheme="minorHAnsi" w:hAnsi="Calibri" w:cstheme="minorBidi"/>
      <w:sz w:val="22"/>
      <w:szCs w:val="21"/>
      <w:lang w:eastAsia="en-US"/>
    </w:rPr>
  </w:style>
  <w:style w:type="character" w:styleId="Enfasigrassetto">
    <w:name w:val="Strong"/>
    <w:basedOn w:val="Carpredefinitoparagrafo"/>
    <w:uiPriority w:val="22"/>
    <w:qFormat/>
    <w:rsid w:val="00C22B3A"/>
    <w:rPr>
      <w:b/>
      <w:bCs/>
    </w:rPr>
  </w:style>
  <w:style w:type="paragraph" w:styleId="Corpodeltesto2">
    <w:name w:val="Body Text 2"/>
    <w:basedOn w:val="Normale"/>
    <w:link w:val="Corpodeltesto2Carattere"/>
    <w:semiHidden/>
    <w:unhideWhenUsed/>
    <w:rsid w:val="00170636"/>
    <w:pPr>
      <w:spacing w:after="120" w:line="480" w:lineRule="auto"/>
    </w:pPr>
  </w:style>
  <w:style w:type="character" w:customStyle="1" w:styleId="Corpodeltesto2Carattere">
    <w:name w:val="Corpo del testo 2 Carattere"/>
    <w:basedOn w:val="Carpredefinitoparagrafo"/>
    <w:link w:val="Corpodeltesto2"/>
    <w:semiHidden/>
    <w:rsid w:val="00170636"/>
    <w:rPr>
      <w:rFonts w:ascii="Arial" w:hAnsi="Arial" w:cs="Arial"/>
      <w:color w:val="000000"/>
      <w:sz w:val="24"/>
      <w:szCs w:val="24"/>
    </w:rPr>
  </w:style>
  <w:style w:type="paragraph" w:styleId="Nessunaspaziatura">
    <w:name w:val="No Spacing"/>
    <w:uiPriority w:val="1"/>
    <w:qFormat/>
    <w:rsid w:val="00DB151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960">
      <w:bodyDiv w:val="1"/>
      <w:marLeft w:val="0"/>
      <w:marRight w:val="0"/>
      <w:marTop w:val="0"/>
      <w:marBottom w:val="0"/>
      <w:divBdr>
        <w:top w:val="none" w:sz="0" w:space="0" w:color="auto"/>
        <w:left w:val="none" w:sz="0" w:space="0" w:color="auto"/>
        <w:bottom w:val="none" w:sz="0" w:space="0" w:color="auto"/>
        <w:right w:val="none" w:sz="0" w:space="0" w:color="auto"/>
      </w:divBdr>
    </w:div>
    <w:div w:id="291326210">
      <w:bodyDiv w:val="1"/>
      <w:marLeft w:val="0"/>
      <w:marRight w:val="0"/>
      <w:marTop w:val="0"/>
      <w:marBottom w:val="0"/>
      <w:divBdr>
        <w:top w:val="none" w:sz="0" w:space="0" w:color="auto"/>
        <w:left w:val="none" w:sz="0" w:space="0" w:color="auto"/>
        <w:bottom w:val="none" w:sz="0" w:space="0" w:color="auto"/>
        <w:right w:val="none" w:sz="0" w:space="0" w:color="auto"/>
      </w:divBdr>
    </w:div>
    <w:div w:id="420445733">
      <w:bodyDiv w:val="1"/>
      <w:marLeft w:val="0"/>
      <w:marRight w:val="0"/>
      <w:marTop w:val="0"/>
      <w:marBottom w:val="0"/>
      <w:divBdr>
        <w:top w:val="none" w:sz="0" w:space="0" w:color="auto"/>
        <w:left w:val="none" w:sz="0" w:space="0" w:color="auto"/>
        <w:bottom w:val="none" w:sz="0" w:space="0" w:color="auto"/>
        <w:right w:val="none" w:sz="0" w:space="0" w:color="auto"/>
      </w:divBdr>
    </w:div>
    <w:div w:id="436678055">
      <w:bodyDiv w:val="1"/>
      <w:marLeft w:val="0"/>
      <w:marRight w:val="0"/>
      <w:marTop w:val="0"/>
      <w:marBottom w:val="0"/>
      <w:divBdr>
        <w:top w:val="none" w:sz="0" w:space="0" w:color="auto"/>
        <w:left w:val="none" w:sz="0" w:space="0" w:color="auto"/>
        <w:bottom w:val="none" w:sz="0" w:space="0" w:color="auto"/>
        <w:right w:val="none" w:sz="0" w:space="0" w:color="auto"/>
      </w:divBdr>
    </w:div>
    <w:div w:id="1175417964">
      <w:bodyDiv w:val="1"/>
      <w:marLeft w:val="0"/>
      <w:marRight w:val="0"/>
      <w:marTop w:val="0"/>
      <w:marBottom w:val="0"/>
      <w:divBdr>
        <w:top w:val="none" w:sz="0" w:space="0" w:color="auto"/>
        <w:left w:val="none" w:sz="0" w:space="0" w:color="auto"/>
        <w:bottom w:val="none" w:sz="0" w:space="0" w:color="auto"/>
        <w:right w:val="none" w:sz="0" w:space="0" w:color="auto"/>
      </w:divBdr>
    </w:div>
    <w:div w:id="1208954816">
      <w:bodyDiv w:val="1"/>
      <w:marLeft w:val="0"/>
      <w:marRight w:val="0"/>
      <w:marTop w:val="0"/>
      <w:marBottom w:val="0"/>
      <w:divBdr>
        <w:top w:val="none" w:sz="0" w:space="0" w:color="auto"/>
        <w:left w:val="none" w:sz="0" w:space="0" w:color="auto"/>
        <w:bottom w:val="none" w:sz="0" w:space="0" w:color="auto"/>
        <w:right w:val="none" w:sz="0" w:space="0" w:color="auto"/>
      </w:divBdr>
    </w:div>
    <w:div w:id="1242446713">
      <w:bodyDiv w:val="1"/>
      <w:marLeft w:val="0"/>
      <w:marRight w:val="0"/>
      <w:marTop w:val="0"/>
      <w:marBottom w:val="0"/>
      <w:divBdr>
        <w:top w:val="none" w:sz="0" w:space="0" w:color="auto"/>
        <w:left w:val="none" w:sz="0" w:space="0" w:color="auto"/>
        <w:bottom w:val="none" w:sz="0" w:space="0" w:color="auto"/>
        <w:right w:val="none" w:sz="0" w:space="0" w:color="auto"/>
      </w:divBdr>
    </w:div>
    <w:div w:id="1566718689">
      <w:bodyDiv w:val="1"/>
      <w:marLeft w:val="0"/>
      <w:marRight w:val="0"/>
      <w:marTop w:val="0"/>
      <w:marBottom w:val="0"/>
      <w:divBdr>
        <w:top w:val="none" w:sz="0" w:space="0" w:color="auto"/>
        <w:left w:val="none" w:sz="0" w:space="0" w:color="auto"/>
        <w:bottom w:val="none" w:sz="0" w:space="0" w:color="auto"/>
        <w:right w:val="none" w:sz="0" w:space="0" w:color="auto"/>
      </w:divBdr>
    </w:div>
    <w:div w:id="1824735019">
      <w:bodyDiv w:val="1"/>
      <w:marLeft w:val="0"/>
      <w:marRight w:val="0"/>
      <w:marTop w:val="0"/>
      <w:marBottom w:val="0"/>
      <w:divBdr>
        <w:top w:val="none" w:sz="0" w:space="0" w:color="auto"/>
        <w:left w:val="none" w:sz="0" w:space="0" w:color="auto"/>
        <w:bottom w:val="none" w:sz="0" w:space="0" w:color="auto"/>
        <w:right w:val="none" w:sz="0" w:space="0" w:color="auto"/>
      </w:divBdr>
    </w:div>
    <w:div w:id="21111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6908-07B1-4EB4-A977-31B733C5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4046</CharactersWithSpaces>
  <SharedDoc>false</SharedDoc>
  <HLinks>
    <vt:vector size="54" baseType="variant">
      <vt:variant>
        <vt:i4>2621524</vt:i4>
      </vt:variant>
      <vt:variant>
        <vt:i4>24</vt:i4>
      </vt:variant>
      <vt:variant>
        <vt:i4>0</vt:i4>
      </vt:variant>
      <vt:variant>
        <vt:i4>5</vt:i4>
      </vt:variant>
      <vt:variant>
        <vt:lpwstr>mailto:l.freyrie@archiworld.it</vt:lpwstr>
      </vt:variant>
      <vt:variant>
        <vt:lpwstr/>
      </vt:variant>
      <vt:variant>
        <vt:i4>8257620</vt:i4>
      </vt:variant>
      <vt:variant>
        <vt:i4>21</vt:i4>
      </vt:variant>
      <vt:variant>
        <vt:i4>0</vt:i4>
      </vt:variant>
      <vt:variant>
        <vt:i4>5</vt:i4>
      </vt:variant>
      <vt:variant>
        <vt:lpwstr>mailto:presidente@tecnologialimentari.it</vt:lpwstr>
      </vt:variant>
      <vt:variant>
        <vt:lpwstr/>
      </vt:variant>
      <vt:variant>
        <vt:i4>6226032</vt:i4>
      </vt:variant>
      <vt:variant>
        <vt:i4>18</vt:i4>
      </vt:variant>
      <vt:variant>
        <vt:i4>0</vt:i4>
      </vt:variant>
      <vt:variant>
        <vt:i4>5</vt:i4>
      </vt:variant>
      <vt:variant>
        <vt:lpwstr>mailto:cnpi@cnpi.it</vt:lpwstr>
      </vt:variant>
      <vt:variant>
        <vt:lpwstr/>
      </vt:variant>
      <vt:variant>
        <vt:i4>7798800</vt:i4>
      </vt:variant>
      <vt:variant>
        <vt:i4>15</vt:i4>
      </vt:variant>
      <vt:variant>
        <vt:i4>0</vt:i4>
      </vt:variant>
      <vt:variant>
        <vt:i4>5</vt:i4>
      </vt:variant>
      <vt:variant>
        <vt:lpwstr>mailto:segreteria@pec.peritiagrari.it</vt:lpwstr>
      </vt:variant>
      <vt:variant>
        <vt:lpwstr/>
      </vt:variant>
      <vt:variant>
        <vt:i4>5111922</vt:i4>
      </vt:variant>
      <vt:variant>
        <vt:i4>12</vt:i4>
      </vt:variant>
      <vt:variant>
        <vt:i4>0</vt:i4>
      </vt:variant>
      <vt:variant>
        <vt:i4>5</vt:i4>
      </vt:variant>
      <vt:variant>
        <vt:lpwstr>mailto:info@peritiagrari.it</vt:lpwstr>
      </vt:variant>
      <vt:variant>
        <vt:lpwstr/>
      </vt:variant>
      <vt:variant>
        <vt:i4>4653183</vt:i4>
      </vt:variant>
      <vt:variant>
        <vt:i4>9</vt:i4>
      </vt:variant>
      <vt:variant>
        <vt:i4>0</vt:i4>
      </vt:variant>
      <vt:variant>
        <vt:i4>5</vt:i4>
      </vt:variant>
      <vt:variant>
        <vt:lpwstr>mailto:segreteria@ingpec.eu</vt:lpwstr>
      </vt:variant>
      <vt:variant>
        <vt:lpwstr/>
      </vt:variant>
      <vt:variant>
        <vt:i4>720932</vt:i4>
      </vt:variant>
      <vt:variant>
        <vt:i4>6</vt:i4>
      </vt:variant>
      <vt:variant>
        <vt:i4>0</vt:i4>
      </vt:variant>
      <vt:variant>
        <vt:i4>5</vt:i4>
      </vt:variant>
      <vt:variant>
        <vt:lpwstr>mailto:cng@cng.it</vt:lpwstr>
      </vt:variant>
      <vt:variant>
        <vt:lpwstr/>
      </vt:variant>
      <vt:variant>
        <vt:i4>655422</vt:i4>
      </vt:variant>
      <vt:variant>
        <vt:i4>3</vt:i4>
      </vt:variant>
      <vt:variant>
        <vt:i4>0</vt:i4>
      </vt:variant>
      <vt:variant>
        <vt:i4>5</vt:i4>
      </vt:variant>
      <vt:variant>
        <vt:lpwstr>mailto:serviziosegreteria@conaf.it</vt:lpwstr>
      </vt:variant>
      <vt:variant>
        <vt:lpwstr/>
      </vt:variant>
      <vt:variant>
        <vt:i4>65580</vt:i4>
      </vt:variant>
      <vt:variant>
        <vt:i4>0</vt:i4>
      </vt:variant>
      <vt:variant>
        <vt:i4>0</vt:i4>
      </vt:variant>
      <vt:variant>
        <vt:i4>5</vt:i4>
      </vt:variant>
      <vt:variant>
        <vt:lpwstr>mailto:cnc@chimici.it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Del Regno</dc:creator>
  <cp:keywords/>
  <dc:description/>
  <cp:lastModifiedBy>Devo</cp:lastModifiedBy>
  <cp:revision>2</cp:revision>
  <cp:lastPrinted>2016-06-07T14:34:00Z</cp:lastPrinted>
  <dcterms:created xsi:type="dcterms:W3CDTF">2024-01-11T10:03:00Z</dcterms:created>
  <dcterms:modified xsi:type="dcterms:W3CDTF">2024-01-11T10:03:00Z</dcterms:modified>
</cp:coreProperties>
</file>